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084ED" w14:textId="77777777" w:rsidR="00295565" w:rsidRDefault="00295565" w:rsidP="00295565">
      <w:r>
        <w:t xml:space="preserve">AMENDMENT TO RESOLUTION </w:t>
      </w:r>
      <w:r w:rsidRPr="00006D57">
        <w:t>R-2021-0186</w:t>
      </w:r>
    </w:p>
    <w:p w14:paraId="26D61DE6" w14:textId="64C5C99D" w:rsidR="00850CC7" w:rsidRDefault="00850CC7" w:rsidP="00850CC7">
      <w:r>
        <w:t xml:space="preserve">RESOLUTION CONDEMNING VIOLENCE AGAINST </w:t>
      </w:r>
      <w:r w:rsidR="005D5585">
        <w:t>MINORITIES OF ALL FACTIONS OF SOCIETY AND SOCIETY AS A WHOLE.</w:t>
      </w:r>
    </w:p>
    <w:p w14:paraId="2D4E8D07" w14:textId="449B9BBD" w:rsidR="00850CC7" w:rsidRDefault="00850CC7" w:rsidP="00850CC7">
      <w:r>
        <w:t>WHEREAS,</w:t>
      </w:r>
      <w:r w:rsidR="00852BD4">
        <w:t xml:space="preserve"> </w:t>
      </w:r>
      <w:r>
        <w:t>23 million Asian American</w:t>
      </w:r>
      <w:r w:rsidR="005D5585">
        <w:t xml:space="preserve"> citizens</w:t>
      </w:r>
      <w:r>
        <w:t xml:space="preserve"> and Pacific Islanders account for 7</w:t>
      </w:r>
      <w:r w:rsidR="001F3CCF">
        <w:t xml:space="preserve">% </w:t>
      </w:r>
      <w:r>
        <w:t>of the population in the United Stat</w:t>
      </w:r>
      <w:r w:rsidR="005D5585">
        <w:t>es, 37</w:t>
      </w:r>
      <w:r w:rsidR="002A4D2B">
        <w:t xml:space="preserve"> million</w:t>
      </w:r>
      <w:r w:rsidR="005D5585">
        <w:t xml:space="preserve"> African American </w:t>
      </w:r>
      <w:r w:rsidR="001F3CCF">
        <w:t>ci</w:t>
      </w:r>
      <w:r w:rsidR="005D5585">
        <w:t xml:space="preserve">tizens account for 13%, of the 60 million Hispanic American </w:t>
      </w:r>
      <w:r w:rsidR="001F3CCF">
        <w:t>ci</w:t>
      </w:r>
      <w:r w:rsidR="005D5585">
        <w:t>tizens that account for 18% of the population</w:t>
      </w:r>
      <w:r w:rsidR="001F3CCF">
        <w:t>.</w:t>
      </w:r>
      <w:r w:rsidR="00580B4D">
        <w:rPr>
          <w:rStyle w:val="FootnoteReference"/>
        </w:rPr>
        <w:footnoteReference w:id="1"/>
      </w:r>
    </w:p>
    <w:p w14:paraId="4384BF1A" w14:textId="2C74838A" w:rsidR="00850CC7" w:rsidRDefault="004B4B35" w:rsidP="00850CC7">
      <w:r>
        <w:t>WHEREAS</w:t>
      </w:r>
      <w:r w:rsidR="00850CC7">
        <w:t xml:space="preserve"> racism and hate are not new and have a long history in the United States</w:t>
      </w:r>
      <w:r w:rsidR="004442F3">
        <w:rPr>
          <w:rStyle w:val="FootnoteReference"/>
        </w:rPr>
        <w:footnoteReference w:id="2"/>
      </w:r>
      <w:r w:rsidR="00850CC7">
        <w:t xml:space="preserve"> and</w:t>
      </w:r>
    </w:p>
    <w:p w14:paraId="6FFDF09F" w14:textId="3F41754D" w:rsidR="00850CC7" w:rsidRDefault="00850CC7" w:rsidP="00850CC7">
      <w:r>
        <w:t xml:space="preserve">WHEREAS, </w:t>
      </w:r>
      <w:r w:rsidR="00D079BE" w:rsidRPr="00FC0185">
        <w:t xml:space="preserve">for far too long, </w:t>
      </w:r>
      <w:r w:rsidR="005D5585">
        <w:t>minority</w:t>
      </w:r>
      <w:r w:rsidRPr="00FC0185">
        <w:t xml:space="preserve"> Americans</w:t>
      </w:r>
      <w:r w:rsidR="00D079BE" w:rsidRPr="00FC0185">
        <w:t xml:space="preserve"> have been the</w:t>
      </w:r>
      <w:r w:rsidR="00D079BE">
        <w:t xml:space="preserve"> target </w:t>
      </w:r>
      <w:r>
        <w:t>of xenophobic</w:t>
      </w:r>
      <w:r w:rsidR="005D5585">
        <w:t xml:space="preserve">, </w:t>
      </w:r>
      <w:r w:rsidR="00E8737E">
        <w:t>anti-Semitic</w:t>
      </w:r>
      <w:r w:rsidR="005D5585">
        <w:t xml:space="preserve"> and disenfranchising </w:t>
      </w:r>
      <w:r>
        <w:t>policies, labor exploitation, hate crimes, and systemic racism in the United States</w:t>
      </w:r>
      <w:r w:rsidR="0091568A">
        <w:rPr>
          <w:rStyle w:val="FootnoteReference"/>
        </w:rPr>
        <w:footnoteReference w:id="3"/>
      </w:r>
      <w:r>
        <w:t>; and</w:t>
      </w:r>
    </w:p>
    <w:p w14:paraId="147D9EF1" w14:textId="39D1A9F9" w:rsidR="00850CC7" w:rsidRDefault="00850CC7" w:rsidP="00850CC7">
      <w:r>
        <w:t xml:space="preserve">WHEREAS, the use of </w:t>
      </w:r>
      <w:r w:rsidR="005D5585">
        <w:t>racist</w:t>
      </w:r>
      <w:r>
        <w:t xml:space="preserve"> rhetoric, especially as it intensified </w:t>
      </w:r>
      <w:r w:rsidR="001F3CCF">
        <w:t>these</w:t>
      </w:r>
      <w:r>
        <w:t xml:space="preserve"> past</w:t>
      </w:r>
      <w:r w:rsidR="005D5585">
        <w:t xml:space="preserve"> two</w:t>
      </w:r>
      <w:r>
        <w:t xml:space="preserve"> year</w:t>
      </w:r>
      <w:r w:rsidR="001F3CCF">
        <w:t>s</w:t>
      </w:r>
      <w:r>
        <w:t>, has resulted in</w:t>
      </w:r>
      <w:r w:rsidR="00E8737E">
        <w:t xml:space="preserve"> unprecedented destruction by domestic terrorist groups. The violence against minority and minority business owners is at a record high, at time</w:t>
      </w:r>
      <w:r w:rsidR="001F3CCF">
        <w:t>s</w:t>
      </w:r>
      <w:r w:rsidR="00E8737E">
        <w:t xml:space="preserve"> with complete unrecoverable loss.</w:t>
      </w:r>
    </w:p>
    <w:p w14:paraId="7466D310" w14:textId="3A97AF7D" w:rsidR="00850CC7" w:rsidRDefault="00111A9C" w:rsidP="00850CC7">
      <w:r>
        <w:t>WHEREAS,</w:t>
      </w:r>
      <w:r w:rsidR="00850CC7">
        <w:t xml:space="preserve"> </w:t>
      </w:r>
      <w:r>
        <w:t>v</w:t>
      </w:r>
      <w:r w:rsidR="00E8737E">
        <w:t>iolent crimes</w:t>
      </w:r>
      <w:r w:rsidR="001F3CCF">
        <w:t>,</w:t>
      </w:r>
      <w:r w:rsidR="00E8737E">
        <w:t xml:space="preserve"> according to the FBI</w:t>
      </w:r>
      <w:r w:rsidR="001F3CCF">
        <w:t>,</w:t>
      </w:r>
      <w:r w:rsidR="00E8737E">
        <w:t xml:space="preserve"> have risen 40</w:t>
      </w:r>
      <w:r w:rsidR="001F3CCF">
        <w:t xml:space="preserve">% </w:t>
      </w:r>
      <w:r w:rsidR="00E8737E">
        <w:t xml:space="preserve">in the past year against minorities and minority groups. </w:t>
      </w:r>
      <w:r w:rsidR="00A21034">
        <w:t>V</w:t>
      </w:r>
      <w:r w:rsidR="008D5F5B">
        <w:t xml:space="preserve">iolent crimes committed against citizens of the same race </w:t>
      </w:r>
      <w:r>
        <w:t>ha</w:t>
      </w:r>
      <w:r w:rsidR="00A21034">
        <w:t>s</w:t>
      </w:r>
      <w:r>
        <w:t xml:space="preserve"> risen more tha</w:t>
      </w:r>
      <w:r w:rsidR="008D5F5B">
        <w:t>n</w:t>
      </w:r>
      <w:r>
        <w:t xml:space="preserve"> 20</w:t>
      </w:r>
      <w:r w:rsidR="001F3CCF">
        <w:t>%</w:t>
      </w:r>
      <w:r>
        <w:t xml:space="preserve"> in 2020</w:t>
      </w:r>
      <w:r w:rsidR="0086624C">
        <w:rPr>
          <w:rStyle w:val="FootnoteReference"/>
        </w:rPr>
        <w:footnoteReference w:id="4"/>
      </w:r>
      <w:r w:rsidR="001F3CCF">
        <w:t>; w</w:t>
      </w:r>
      <w:r>
        <w:t>ith the largest increase in domestic terrorist crimes being committed against Asian Americans.</w:t>
      </w:r>
      <w:r w:rsidR="00D141DC">
        <w:rPr>
          <w:rStyle w:val="FootnoteReference"/>
        </w:rPr>
        <w:footnoteReference w:id="5"/>
      </w:r>
      <w:r>
        <w:t xml:space="preserve"> </w:t>
      </w:r>
    </w:p>
    <w:p w14:paraId="7044328D" w14:textId="26921E40" w:rsidR="00850CC7" w:rsidRDefault="00850CC7" w:rsidP="00850CC7">
      <w:r>
        <w:t>WHEREAS, in the last year, Asian American and Pacific Islander women made up 68</w:t>
      </w:r>
      <w:r w:rsidR="001F3CCF">
        <w:t xml:space="preserve">% </w:t>
      </w:r>
      <w:r>
        <w:t>of the 3,800</w:t>
      </w:r>
      <w:r w:rsidR="00D079BE">
        <w:t xml:space="preserve"> </w:t>
      </w:r>
      <w:r w:rsidR="00D079BE" w:rsidRPr="00FC0185">
        <w:t>hate incidents</w:t>
      </w:r>
      <w:r>
        <w:t xml:space="preserve"> against Asian Americans and Pacific Islanders</w:t>
      </w:r>
      <w:r w:rsidR="00087E1C">
        <w:rPr>
          <w:rStyle w:val="FootnoteReference"/>
        </w:rPr>
        <w:footnoteReference w:id="6"/>
      </w:r>
      <w:r w:rsidR="00111A9C">
        <w:t>. Nationally, 1 in 3 women is sexually or physically assaulted by a domestic partner.</w:t>
      </w:r>
      <w:r w:rsidR="00B370AF">
        <w:rPr>
          <w:rStyle w:val="FootnoteReference"/>
        </w:rPr>
        <w:footnoteReference w:id="7"/>
      </w:r>
      <w:r w:rsidR="00111A9C">
        <w:t xml:space="preserve"> </w:t>
      </w:r>
    </w:p>
    <w:p w14:paraId="514C2409" w14:textId="311415A3" w:rsidR="00850CC7" w:rsidRDefault="00850CC7" w:rsidP="00850CC7">
      <w:r>
        <w:lastRenderedPageBreak/>
        <w:t>WHEREAS, since the start of 2021, there has been a surge in attacks targeting elderly</w:t>
      </w:r>
      <w:r w:rsidR="00111A9C">
        <w:t>. With nursing homes being forced to under report COVID-19 deaths</w:t>
      </w:r>
      <w:r w:rsidR="002E13EB">
        <w:rPr>
          <w:rStyle w:val="FootnoteReference"/>
        </w:rPr>
        <w:footnoteReference w:id="8"/>
      </w:r>
      <w:r w:rsidR="00111A9C">
        <w:t xml:space="preserve">, a grave injustice and the respect of the elderly have not been condemned formally. </w:t>
      </w:r>
    </w:p>
    <w:p w14:paraId="3AC92EE4" w14:textId="33F936B9" w:rsidR="00850CC7" w:rsidRDefault="004B4B35" w:rsidP="00850CC7">
      <w:proofErr w:type="gramStart"/>
      <w:r>
        <w:t>WHEREAS</w:t>
      </w:r>
      <w:r w:rsidR="00802CA2">
        <w:t>,</w:t>
      </w:r>
      <w:proofErr w:type="gramEnd"/>
      <w:r w:rsidR="00850CC7">
        <w:t xml:space="preserve"> the World Health Organization (WHO) and the Centers for Disease Control and Prevention (CDC) recognize that naming COVID–19 by its geographic location or linking it to a specific ethnicity perpetuates stigma</w:t>
      </w:r>
      <w:r w:rsidR="00AA3B39">
        <w:rPr>
          <w:rStyle w:val="FootnoteReference"/>
        </w:rPr>
        <w:footnoteReference w:id="9"/>
      </w:r>
      <w:r w:rsidR="00850CC7">
        <w:t>; and</w:t>
      </w:r>
    </w:p>
    <w:p w14:paraId="72D9A2F5" w14:textId="11D761C5" w:rsidR="00175948" w:rsidRPr="00175948" w:rsidRDefault="00175948" w:rsidP="0017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rPr>
      </w:pPr>
      <w:r w:rsidRPr="00175948">
        <w:rPr>
          <w:rFonts w:ascii="Calibri" w:eastAsia="Times New Roman" w:hAnsi="Calibri" w:cs="Calibri"/>
          <w:color w:val="000000"/>
        </w:rPr>
        <w:t>W</w:t>
      </w:r>
      <w:r w:rsidR="00933EC6">
        <w:rPr>
          <w:rFonts w:ascii="Calibri" w:eastAsia="Times New Roman" w:hAnsi="Calibri" w:cs="Calibri"/>
          <w:color w:val="000000"/>
        </w:rPr>
        <w:t>HEREAS</w:t>
      </w:r>
      <w:r w:rsidRPr="00175948">
        <w:rPr>
          <w:rFonts w:ascii="Calibri" w:eastAsia="Times New Roman" w:hAnsi="Calibri" w:cs="Calibri"/>
          <w:color w:val="000000"/>
        </w:rPr>
        <w:t xml:space="preserve">, in 2015, the WHO issued guidance calling on media outlets, scientists, and national authorities to avoid naming infectious diseases for locations to avoid stigmatizing groups of </w:t>
      </w:r>
      <w:r w:rsidR="004B4B35" w:rsidRPr="00175948">
        <w:rPr>
          <w:rFonts w:ascii="Calibri" w:eastAsia="Times New Roman" w:hAnsi="Calibri" w:cs="Calibri"/>
          <w:color w:val="000000"/>
        </w:rPr>
        <w:t>people</w:t>
      </w:r>
      <w:r w:rsidR="00AA3B39">
        <w:rPr>
          <w:rStyle w:val="FootnoteReference"/>
          <w:rFonts w:ascii="Calibri" w:eastAsia="Times New Roman" w:hAnsi="Calibri" w:cs="Calibri"/>
          <w:color w:val="000000"/>
        </w:rPr>
        <w:footnoteReference w:id="10"/>
      </w:r>
      <w:r w:rsidR="004B4B35" w:rsidRPr="00175948">
        <w:rPr>
          <w:rFonts w:ascii="Calibri" w:eastAsia="Times New Roman" w:hAnsi="Calibri" w:cs="Calibri"/>
          <w:color w:val="000000"/>
        </w:rPr>
        <w:t>.</w:t>
      </w:r>
    </w:p>
    <w:p w14:paraId="4653B616" w14:textId="77777777" w:rsidR="00175948" w:rsidRDefault="00175948" w:rsidP="0017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rPr>
      </w:pPr>
    </w:p>
    <w:p w14:paraId="11D7E6F7" w14:textId="1B5E9170" w:rsidR="00175948" w:rsidRPr="00175948" w:rsidRDefault="00175948" w:rsidP="0017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rPr>
      </w:pPr>
      <w:r w:rsidRPr="00175948">
        <w:rPr>
          <w:rFonts w:ascii="Calibri" w:eastAsia="Times New Roman" w:hAnsi="Calibri" w:cs="Calibri"/>
          <w:color w:val="000000"/>
        </w:rPr>
        <w:t>W</w:t>
      </w:r>
      <w:r w:rsidR="00933EC6">
        <w:rPr>
          <w:rFonts w:ascii="Calibri" w:eastAsia="Times New Roman" w:hAnsi="Calibri" w:cs="Calibri"/>
          <w:color w:val="000000"/>
        </w:rPr>
        <w:t>HEREAS</w:t>
      </w:r>
      <w:r w:rsidRPr="00175948">
        <w:rPr>
          <w:rFonts w:ascii="Calibri" w:eastAsia="Times New Roman" w:hAnsi="Calibri" w:cs="Calibri"/>
          <w:color w:val="000000"/>
        </w:rPr>
        <w:t xml:space="preserve">, on February 27, 2020, the Secretary of Health and Human Services stated, </w:t>
      </w:r>
      <w:r w:rsidR="001F3CCF">
        <w:rPr>
          <w:rFonts w:ascii="Calibri" w:eastAsia="Times New Roman" w:hAnsi="Calibri" w:cs="Calibri"/>
          <w:color w:val="000000"/>
        </w:rPr>
        <w:t>“</w:t>
      </w:r>
      <w:r w:rsidRPr="00175948">
        <w:rPr>
          <w:rFonts w:ascii="Calibri" w:eastAsia="Times New Roman" w:hAnsi="Calibri" w:cs="Calibri"/>
          <w:color w:val="000000"/>
        </w:rPr>
        <w:t>ethnicity is not what causes the novel coronavirus</w:t>
      </w:r>
      <w:r w:rsidR="001F3CCF">
        <w:rPr>
          <w:rFonts w:ascii="Calibri" w:eastAsia="Times New Roman" w:hAnsi="Calibri" w:cs="Calibri"/>
          <w:color w:val="000000"/>
        </w:rPr>
        <w:t>”</w:t>
      </w:r>
      <w:r w:rsidRPr="00175948">
        <w:rPr>
          <w:rFonts w:ascii="Calibri" w:eastAsia="Times New Roman" w:hAnsi="Calibri" w:cs="Calibri"/>
          <w:color w:val="000000"/>
        </w:rPr>
        <w:t xml:space="preserve"> and that it is inappropriate and inaccurate to call COVID-19 the </w:t>
      </w:r>
      <w:r w:rsidR="001F3CCF">
        <w:rPr>
          <w:rFonts w:ascii="Calibri" w:eastAsia="Times New Roman" w:hAnsi="Calibri" w:cs="Calibri"/>
          <w:color w:val="000000"/>
        </w:rPr>
        <w:t>“</w:t>
      </w:r>
      <w:r w:rsidRPr="00175948">
        <w:rPr>
          <w:rFonts w:ascii="Calibri" w:eastAsia="Times New Roman" w:hAnsi="Calibri" w:cs="Calibri"/>
          <w:color w:val="000000"/>
        </w:rPr>
        <w:t>Chinese virus</w:t>
      </w:r>
      <w:r w:rsidR="001F3CCF">
        <w:rPr>
          <w:rFonts w:ascii="Calibri" w:eastAsia="Times New Roman" w:hAnsi="Calibri" w:cs="Calibri"/>
          <w:color w:val="000000"/>
        </w:rPr>
        <w:t>;</w:t>
      </w:r>
      <w:r w:rsidR="00AA3B39">
        <w:rPr>
          <w:rStyle w:val="FootnoteReference"/>
          <w:rFonts w:ascii="Calibri" w:eastAsia="Times New Roman" w:hAnsi="Calibri" w:cs="Calibri"/>
          <w:color w:val="000000"/>
        </w:rPr>
        <w:footnoteReference w:id="11"/>
      </w:r>
      <w:r w:rsidR="001F3CCF">
        <w:rPr>
          <w:rFonts w:ascii="Calibri" w:eastAsia="Times New Roman" w:hAnsi="Calibri" w:cs="Calibri"/>
          <w:color w:val="000000"/>
        </w:rPr>
        <w:t>”</w:t>
      </w:r>
    </w:p>
    <w:p w14:paraId="628CAA79" w14:textId="77777777" w:rsidR="00175948" w:rsidRDefault="00175948" w:rsidP="0017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rPr>
      </w:pPr>
    </w:p>
    <w:p w14:paraId="010DEC03" w14:textId="4372B7E0" w:rsidR="00175948" w:rsidRPr="00175948" w:rsidRDefault="00175948" w:rsidP="0017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rPr>
      </w:pPr>
      <w:r w:rsidRPr="00175948">
        <w:rPr>
          <w:rFonts w:ascii="Calibri" w:eastAsia="Times New Roman" w:hAnsi="Calibri" w:cs="Calibri"/>
          <w:color w:val="000000"/>
        </w:rPr>
        <w:t>W</w:t>
      </w:r>
      <w:r w:rsidR="00933EC6">
        <w:rPr>
          <w:rFonts w:ascii="Calibri" w:eastAsia="Times New Roman" w:hAnsi="Calibri" w:cs="Calibri"/>
          <w:color w:val="000000"/>
        </w:rPr>
        <w:t>HEREAS</w:t>
      </w:r>
      <w:r w:rsidRPr="00175948">
        <w:rPr>
          <w:rFonts w:ascii="Calibri" w:eastAsia="Times New Roman" w:hAnsi="Calibri" w:cs="Calibri"/>
          <w:color w:val="000000"/>
        </w:rPr>
        <w:t xml:space="preserve">, on February 28, 2020, Dr. Mitch Wolfe, the Chief Medical Officer of the CDC, said, </w:t>
      </w:r>
      <w:r w:rsidR="001F3CCF">
        <w:rPr>
          <w:rFonts w:ascii="Calibri" w:eastAsia="Times New Roman" w:hAnsi="Calibri" w:cs="Calibri"/>
          <w:color w:val="000000"/>
        </w:rPr>
        <w:t>“</w:t>
      </w:r>
      <w:r w:rsidRPr="00175948">
        <w:rPr>
          <w:rFonts w:ascii="Calibri" w:eastAsia="Times New Roman" w:hAnsi="Calibri" w:cs="Calibri"/>
          <w:color w:val="000000"/>
        </w:rPr>
        <w:t>stigma is the enemy of public health</w:t>
      </w:r>
      <w:r w:rsidR="00E64052">
        <w:rPr>
          <w:rStyle w:val="FootnoteReference"/>
          <w:rFonts w:ascii="Calibri" w:eastAsia="Times New Roman" w:hAnsi="Calibri" w:cs="Calibri"/>
          <w:color w:val="000000"/>
        </w:rPr>
        <w:footnoteReference w:id="12"/>
      </w:r>
      <w:r w:rsidR="001F3CCF">
        <w:rPr>
          <w:rFonts w:ascii="Calibri" w:eastAsia="Times New Roman" w:hAnsi="Calibri" w:cs="Calibri"/>
          <w:color w:val="000000"/>
        </w:rPr>
        <w:t xml:space="preserve">;” </w:t>
      </w:r>
    </w:p>
    <w:p w14:paraId="04FBCCBE" w14:textId="77777777" w:rsidR="001F3CCF" w:rsidRDefault="001F3CCF" w:rsidP="0017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rPr>
      </w:pPr>
    </w:p>
    <w:p w14:paraId="7A6B29C2" w14:textId="7CEB6714" w:rsidR="00175948" w:rsidRPr="00175948" w:rsidRDefault="001F3CCF" w:rsidP="0017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rPr>
      </w:pPr>
      <w:r>
        <w:rPr>
          <w:rFonts w:ascii="Calibri" w:eastAsia="Times New Roman" w:hAnsi="Calibri" w:cs="Calibri"/>
          <w:color w:val="000000"/>
        </w:rPr>
        <w:t>WHEREAS</w:t>
      </w:r>
      <w:r w:rsidR="00175948" w:rsidRPr="00175948">
        <w:rPr>
          <w:rFonts w:ascii="Calibri" w:eastAsia="Times New Roman" w:hAnsi="Calibri" w:cs="Calibri"/>
          <w:color w:val="000000"/>
        </w:rPr>
        <w:t xml:space="preserve">, on March 10, 2020, Dr. Robert Redfield, the Director of the CDC, testified that use of the term </w:t>
      </w:r>
      <w:r>
        <w:rPr>
          <w:rFonts w:ascii="Calibri" w:eastAsia="Times New Roman" w:hAnsi="Calibri" w:cs="Calibri"/>
          <w:color w:val="000000"/>
        </w:rPr>
        <w:t>“</w:t>
      </w:r>
      <w:r w:rsidR="00175948" w:rsidRPr="00175948">
        <w:rPr>
          <w:rFonts w:ascii="Calibri" w:eastAsia="Times New Roman" w:hAnsi="Calibri" w:cs="Calibri"/>
          <w:color w:val="000000"/>
        </w:rPr>
        <w:t>Chinese coronavirus</w:t>
      </w:r>
      <w:r>
        <w:rPr>
          <w:rFonts w:ascii="Calibri" w:eastAsia="Times New Roman" w:hAnsi="Calibri" w:cs="Calibri"/>
          <w:color w:val="000000"/>
        </w:rPr>
        <w:t xml:space="preserve">” </w:t>
      </w:r>
      <w:r w:rsidR="00175948" w:rsidRPr="00175948">
        <w:rPr>
          <w:rFonts w:ascii="Calibri" w:eastAsia="Times New Roman" w:hAnsi="Calibri" w:cs="Calibri"/>
          <w:color w:val="000000"/>
        </w:rPr>
        <w:t>is wrong and inappropriate</w:t>
      </w:r>
      <w:r w:rsidR="00E64052">
        <w:rPr>
          <w:rStyle w:val="FootnoteReference"/>
          <w:rFonts w:ascii="Calibri" w:eastAsia="Times New Roman" w:hAnsi="Calibri" w:cs="Calibri"/>
          <w:color w:val="000000"/>
        </w:rPr>
        <w:footnoteReference w:id="13"/>
      </w:r>
      <w:r w:rsidR="00175948" w:rsidRPr="00175948">
        <w:rPr>
          <w:rFonts w:ascii="Calibri" w:eastAsia="Times New Roman" w:hAnsi="Calibri" w:cs="Calibri"/>
          <w:color w:val="000000"/>
        </w:rPr>
        <w:t>; and</w:t>
      </w:r>
    </w:p>
    <w:p w14:paraId="260E2383" w14:textId="77777777" w:rsidR="00175948" w:rsidRDefault="00175948" w:rsidP="0017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rPr>
      </w:pPr>
      <w:r w:rsidRPr="00175948">
        <w:rPr>
          <w:rFonts w:ascii="Calibri" w:eastAsia="Times New Roman" w:hAnsi="Calibri" w:cs="Calibri"/>
          <w:color w:val="000000"/>
        </w:rPr>
        <w:t xml:space="preserve">       </w:t>
      </w:r>
    </w:p>
    <w:p w14:paraId="64DEC57A" w14:textId="2674ECC8" w:rsidR="00175948" w:rsidRDefault="00175948" w:rsidP="0017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rPr>
      </w:pPr>
      <w:r w:rsidRPr="00175948">
        <w:rPr>
          <w:rFonts w:ascii="Calibri" w:eastAsia="Times New Roman" w:hAnsi="Calibri" w:cs="Calibri"/>
          <w:color w:val="000000"/>
        </w:rPr>
        <w:t>W</w:t>
      </w:r>
      <w:r w:rsidR="00933EC6">
        <w:rPr>
          <w:rFonts w:ascii="Calibri" w:eastAsia="Times New Roman" w:hAnsi="Calibri" w:cs="Calibri"/>
          <w:color w:val="000000"/>
        </w:rPr>
        <w:t>HERAS</w:t>
      </w:r>
      <w:r>
        <w:rPr>
          <w:rFonts w:ascii="Calibri" w:eastAsia="Times New Roman" w:hAnsi="Calibri" w:cs="Calibri"/>
          <w:color w:val="000000"/>
        </w:rPr>
        <w:t>,</w:t>
      </w:r>
      <w:r w:rsidRPr="00175948">
        <w:rPr>
          <w:rFonts w:ascii="Calibri" w:eastAsia="Times New Roman" w:hAnsi="Calibri" w:cs="Calibri"/>
          <w:color w:val="000000"/>
        </w:rPr>
        <w:t xml:space="preserve"> the Secretary-General of the United Nations called</w:t>
      </w:r>
      <w:r>
        <w:rPr>
          <w:rFonts w:ascii="Calibri" w:eastAsia="Times New Roman" w:hAnsi="Calibri" w:cs="Calibri"/>
          <w:color w:val="000000"/>
        </w:rPr>
        <w:t xml:space="preserve"> </w:t>
      </w:r>
      <w:r w:rsidRPr="00175948">
        <w:rPr>
          <w:rFonts w:ascii="Calibri" w:eastAsia="Times New Roman" w:hAnsi="Calibri" w:cs="Calibri"/>
          <w:color w:val="000000"/>
        </w:rPr>
        <w:t xml:space="preserve">for international solidarity and an end to any ill-founded discrimination against the outbreak's </w:t>
      </w:r>
      <w:r w:rsidR="004B4B35" w:rsidRPr="00175948">
        <w:rPr>
          <w:rFonts w:ascii="Calibri" w:eastAsia="Times New Roman" w:hAnsi="Calibri" w:cs="Calibri"/>
          <w:color w:val="000000"/>
        </w:rPr>
        <w:t>victims</w:t>
      </w:r>
      <w:r w:rsidR="00B92982">
        <w:rPr>
          <w:rStyle w:val="FootnoteReference"/>
          <w:rFonts w:ascii="Calibri" w:eastAsia="Times New Roman" w:hAnsi="Calibri" w:cs="Calibri"/>
          <w:color w:val="000000"/>
        </w:rPr>
        <w:footnoteReference w:id="14"/>
      </w:r>
      <w:r w:rsidR="004B4B35">
        <w:rPr>
          <w:rFonts w:ascii="Calibri" w:eastAsia="Times New Roman" w:hAnsi="Calibri" w:cs="Calibri"/>
          <w:color w:val="000000"/>
        </w:rPr>
        <w:t>.</w:t>
      </w:r>
    </w:p>
    <w:p w14:paraId="5D0E48EA" w14:textId="08101C84" w:rsidR="00175948" w:rsidRDefault="00175948" w:rsidP="0017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rPr>
      </w:pPr>
    </w:p>
    <w:p w14:paraId="04EA2624" w14:textId="52C408CA" w:rsidR="00175948" w:rsidRPr="00175948" w:rsidRDefault="004B4B35" w:rsidP="0017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000000"/>
        </w:rPr>
      </w:pPr>
      <w:proofErr w:type="gramStart"/>
      <w:r>
        <w:rPr>
          <w:rFonts w:ascii="Calibri" w:eastAsia="Times New Roman" w:hAnsi="Calibri" w:cs="Calibri"/>
          <w:color w:val="000000"/>
        </w:rPr>
        <w:t>WHEREAS</w:t>
      </w:r>
      <w:r w:rsidR="00401B84">
        <w:rPr>
          <w:rFonts w:ascii="Calibri" w:eastAsia="Times New Roman" w:hAnsi="Calibri" w:cs="Calibri"/>
          <w:color w:val="000000"/>
        </w:rPr>
        <w:t>,</w:t>
      </w:r>
      <w:proofErr w:type="gramEnd"/>
      <w:r w:rsidR="00175948">
        <w:rPr>
          <w:rFonts w:ascii="Calibri" w:eastAsia="Times New Roman" w:hAnsi="Calibri" w:cs="Calibri"/>
          <w:color w:val="000000"/>
        </w:rPr>
        <w:t xml:space="preserve"> </w:t>
      </w:r>
      <w:r w:rsidR="005768B9">
        <w:rPr>
          <w:rFonts w:ascii="Calibri" w:eastAsia="Times New Roman" w:hAnsi="Calibri" w:cs="Calibri"/>
          <w:color w:val="000000"/>
        </w:rPr>
        <w:t>violence</w:t>
      </w:r>
      <w:r w:rsidR="00175948">
        <w:rPr>
          <w:rFonts w:ascii="Calibri" w:eastAsia="Times New Roman" w:hAnsi="Calibri" w:cs="Calibri"/>
          <w:color w:val="000000"/>
        </w:rPr>
        <w:t xml:space="preserve"> against any minority group </w:t>
      </w:r>
      <w:r w:rsidR="005768B9">
        <w:rPr>
          <w:rFonts w:ascii="Calibri" w:eastAsia="Times New Roman" w:hAnsi="Calibri" w:cs="Calibri"/>
          <w:color w:val="000000"/>
        </w:rPr>
        <w:t xml:space="preserve">based upon the actions of the ethnic group country of origin is </w:t>
      </w:r>
      <w:r w:rsidR="00933EC6">
        <w:rPr>
          <w:rFonts w:ascii="Calibri" w:eastAsia="Times New Roman" w:hAnsi="Calibri" w:cs="Calibri"/>
          <w:color w:val="000000"/>
        </w:rPr>
        <w:t xml:space="preserve">un-American as a whole. Anti-Muslim actions against Muslims for terrorist attacks, </w:t>
      </w:r>
      <w:r w:rsidR="001F3CCF">
        <w:rPr>
          <w:rFonts w:ascii="Calibri" w:eastAsia="Times New Roman" w:hAnsi="Calibri" w:cs="Calibri"/>
          <w:color w:val="000000"/>
        </w:rPr>
        <w:t>r</w:t>
      </w:r>
      <w:r w:rsidR="00933EC6">
        <w:rPr>
          <w:rFonts w:ascii="Calibri" w:eastAsia="Times New Roman" w:hAnsi="Calibri" w:cs="Calibri"/>
          <w:color w:val="000000"/>
        </w:rPr>
        <w:t>acial violence against our African American community based on riots or protests, infringe on all American’s rights</w:t>
      </w:r>
      <w:r w:rsidR="00761F9C">
        <w:rPr>
          <w:rStyle w:val="FootnoteReference"/>
          <w:rFonts w:ascii="Calibri" w:eastAsia="Times New Roman" w:hAnsi="Calibri" w:cs="Calibri"/>
          <w:color w:val="000000"/>
        </w:rPr>
        <w:footnoteReference w:id="15"/>
      </w:r>
      <w:r w:rsidR="00933EC6">
        <w:rPr>
          <w:rFonts w:ascii="Calibri" w:eastAsia="Times New Roman" w:hAnsi="Calibri" w:cs="Calibri"/>
          <w:color w:val="000000"/>
        </w:rPr>
        <w:t xml:space="preserve">. </w:t>
      </w:r>
    </w:p>
    <w:p w14:paraId="1AA69B6B" w14:textId="77777777" w:rsidR="00175948" w:rsidRPr="00175948" w:rsidRDefault="00175948" w:rsidP="0017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hAnsi="Calibri" w:cs="Calibri"/>
        </w:rPr>
      </w:pPr>
    </w:p>
    <w:p w14:paraId="73BBA673" w14:textId="631D5D0C" w:rsidR="00850CC7" w:rsidRDefault="004B4B35" w:rsidP="00850CC7">
      <w:proofErr w:type="gramStart"/>
      <w:r>
        <w:lastRenderedPageBreak/>
        <w:t>WHEREAS</w:t>
      </w:r>
      <w:r w:rsidR="00852BD4">
        <w:t>,</w:t>
      </w:r>
      <w:proofErr w:type="gramEnd"/>
      <w:r w:rsidR="00852BD4">
        <w:t xml:space="preserve"> </w:t>
      </w:r>
      <w:r w:rsidR="00850CC7">
        <w:t>no one should live in fear in our communities across Wisconsin</w:t>
      </w:r>
      <w:r w:rsidR="00932B1B">
        <w:rPr>
          <w:rStyle w:val="FootnoteReference"/>
        </w:rPr>
        <w:footnoteReference w:id="16"/>
      </w:r>
      <w:r w:rsidR="00850CC7">
        <w:t xml:space="preserve"> and the United States</w:t>
      </w:r>
      <w:r w:rsidR="00933EC6">
        <w:t>, specifically for this resolution</w:t>
      </w:r>
      <w:r w:rsidR="001F3CCF">
        <w:t>,</w:t>
      </w:r>
      <w:r w:rsidR="00933EC6">
        <w:t xml:space="preserve"> the community of West Allis</w:t>
      </w:r>
      <w:r w:rsidR="00850CC7">
        <w:t>.</w:t>
      </w:r>
    </w:p>
    <w:p w14:paraId="328B82AD" w14:textId="4FD0E304" w:rsidR="00850CC7" w:rsidRDefault="00850CC7" w:rsidP="00850CC7">
      <w:r>
        <w:t xml:space="preserve">NOW, THEREFORE, BE IT RESOLVED by the City of West Allis Common Council that the City of West Allis condemns violence of all forms against </w:t>
      </w:r>
      <w:r w:rsidR="00933EC6">
        <w:t>all minority and religious</w:t>
      </w:r>
      <w:r>
        <w:t xml:space="preserve"> communit</w:t>
      </w:r>
      <w:r w:rsidR="00933EC6">
        <w:t>ies</w:t>
      </w:r>
      <w:r>
        <w:t>.</w:t>
      </w:r>
    </w:p>
    <w:p w14:paraId="4B0B95E7" w14:textId="788792DC" w:rsidR="00850CC7" w:rsidRDefault="00850CC7" w:rsidP="00850CC7">
      <w:r>
        <w:t xml:space="preserve">BE IT </w:t>
      </w:r>
      <w:proofErr w:type="gramStart"/>
      <w:r>
        <w:t>FURTHER RESOLVED</w:t>
      </w:r>
      <w:r w:rsidR="00852BD4">
        <w:t>,</w:t>
      </w:r>
      <w:proofErr w:type="gramEnd"/>
      <w:r>
        <w:t xml:space="preserve"> that the City of West Allis Common Council condemns all acts of racism, xenophobia, sexism, gender-based violence, discrimination, anti-Asian bias, scapegoating, and ethnic or religious intolerance.</w:t>
      </w:r>
    </w:p>
    <w:p w14:paraId="3BE8A11D" w14:textId="041A0BA5" w:rsidR="00850CC7" w:rsidRDefault="00850CC7" w:rsidP="00850CC7">
      <w:r>
        <w:t xml:space="preserve">BE IT </w:t>
      </w:r>
      <w:proofErr w:type="gramStart"/>
      <w:r>
        <w:t>FURTHER RESOLVED</w:t>
      </w:r>
      <w:r w:rsidR="00852BD4">
        <w:t>,</w:t>
      </w:r>
      <w:proofErr w:type="gramEnd"/>
      <w:r>
        <w:t xml:space="preserve"> that the City of West Allis Common Council encourages leaders at all levels to recommit the United States to serve as a world leader in building more inclusive, diverse, and tolerant communities.</w:t>
      </w:r>
    </w:p>
    <w:p w14:paraId="7D1DF2B3" w14:textId="763D6705" w:rsidR="00850CC7" w:rsidRDefault="00850CC7" w:rsidP="00850CC7">
      <w:r>
        <w:t xml:space="preserve">BE IT </w:t>
      </w:r>
      <w:proofErr w:type="gramStart"/>
      <w:r>
        <w:t>FURTHER RESOLVED</w:t>
      </w:r>
      <w:r w:rsidR="00852BD4">
        <w:t>,</w:t>
      </w:r>
      <w:proofErr w:type="gramEnd"/>
      <w:r>
        <w:t xml:space="preserve"> that the City of West Allis Common Council encourages the Attorney General to work with State and local agencies and </w:t>
      </w:r>
      <w:r w:rsidR="00933EC6">
        <w:t>minority</w:t>
      </w:r>
      <w:r>
        <w:t xml:space="preserve"> community-based organizations to prevent discrimination</w:t>
      </w:r>
      <w:r w:rsidR="00D079BE">
        <w:t xml:space="preserve"> and </w:t>
      </w:r>
      <w:r>
        <w:t>expand culturally competent</w:t>
      </w:r>
      <w:r w:rsidR="00D079BE">
        <w:t xml:space="preserve"> </w:t>
      </w:r>
      <w:r>
        <w:t>and linguistically appropriate education campaigns on public reporting of hate crimes.</w:t>
      </w:r>
    </w:p>
    <w:p w14:paraId="3B92ACF6" w14:textId="2CA61FDB" w:rsidR="00933EC6" w:rsidRDefault="00850CC7" w:rsidP="00850CC7">
      <w:r>
        <w:t xml:space="preserve">BE IT </w:t>
      </w:r>
      <w:proofErr w:type="gramStart"/>
      <w:r>
        <w:t>FURTHER RESOLVED</w:t>
      </w:r>
      <w:r w:rsidR="00852BD4">
        <w:t>,</w:t>
      </w:r>
      <w:proofErr w:type="gramEnd"/>
      <w:r>
        <w:t xml:space="preserve"> that the City of West Allis Common Council encourages everyone to condemn </w:t>
      </w:r>
      <w:r w:rsidR="00933EC6">
        <w:t>violence at all levels no matter the race</w:t>
      </w:r>
      <w:r w:rsidR="00C47FAA">
        <w:t>, sex</w:t>
      </w:r>
      <w:r w:rsidR="00933EC6">
        <w:t xml:space="preserve"> or religious background of a citizen</w:t>
      </w:r>
      <w:r>
        <w:t xml:space="preserve">, </w:t>
      </w:r>
      <w:r w:rsidR="00C47FAA">
        <w:t xml:space="preserve">that they </w:t>
      </w:r>
      <w:r>
        <w:t>read, learn, and seek opportunities to experience cultures other than their own, review their practices that may create barriers or contribute to systemic racism, and in these ways and others seek to become a more welcoming, inclusive, anti-racist community.</w:t>
      </w:r>
    </w:p>
    <w:p w14:paraId="672B334E" w14:textId="71A3864C" w:rsidR="00C47FAA" w:rsidRDefault="00933EC6" w:rsidP="00850CC7">
      <w:r>
        <w:t xml:space="preserve">BE IT </w:t>
      </w:r>
      <w:proofErr w:type="gramStart"/>
      <w:r>
        <w:t>FURTHER RESOLVED</w:t>
      </w:r>
      <w:r w:rsidR="00852BD4">
        <w:t>,</w:t>
      </w:r>
      <w:proofErr w:type="gramEnd"/>
      <w:r>
        <w:t xml:space="preserve"> that the City of West Allis </w:t>
      </w:r>
      <w:r w:rsidR="00073C77">
        <w:t xml:space="preserve">recommends individuals </w:t>
      </w:r>
      <w:r>
        <w:t>seek advice from faith-based and</w:t>
      </w:r>
      <w:r w:rsidR="00073C77">
        <w:t>/or Local and/or</w:t>
      </w:r>
      <w:r>
        <w:t xml:space="preserve"> State organizations that provide anti-racism training.</w:t>
      </w:r>
      <w:r w:rsidR="00C47FAA">
        <w:t xml:space="preserve"> The</w:t>
      </w:r>
      <w:r w:rsidR="001F3CCF">
        <w:t xml:space="preserve"> C</w:t>
      </w:r>
      <w:r w:rsidR="00C47FAA">
        <w:t xml:space="preserve">ity of West Allis </w:t>
      </w:r>
      <w:r w:rsidR="00F763CD">
        <w:t>encourages</w:t>
      </w:r>
      <w:r w:rsidR="00C47FAA">
        <w:t xml:space="preserve"> public engagement in these trainings and</w:t>
      </w:r>
      <w:r w:rsidR="001F3CCF">
        <w:t>/</w:t>
      </w:r>
      <w:r w:rsidR="00C47FAA">
        <w:t>or education events</w:t>
      </w:r>
      <w:r w:rsidR="00073C77">
        <w:t xml:space="preserve"> as they are available to them</w:t>
      </w:r>
      <w:r w:rsidR="00C47FAA">
        <w:t xml:space="preserve">. </w:t>
      </w:r>
    </w:p>
    <w:p w14:paraId="41FF7CB2" w14:textId="14D422D6" w:rsidR="007F164A" w:rsidRDefault="00C47FAA" w:rsidP="00850CC7">
      <w:r>
        <w:t>BE IT FURTHER RESOLVED</w:t>
      </w:r>
      <w:r w:rsidR="00852BD4">
        <w:t>,</w:t>
      </w:r>
      <w:r>
        <w:t xml:space="preserve"> that the City of West Allis is a diverse community, this common council, Mayor and city leaders be more inclusive of all members of the community</w:t>
      </w:r>
      <w:r w:rsidR="00066F13">
        <w:rPr>
          <w:rStyle w:val="FootnoteReference"/>
        </w:rPr>
        <w:footnoteReference w:id="17"/>
      </w:r>
      <w:r w:rsidR="001F3CCF">
        <w:t>. B</w:t>
      </w:r>
      <w:r>
        <w:t xml:space="preserve">y being inclusive it is resolved that no one race is superior to the other in the message against racial, sexual and religious violence. That all violence in our Country, State and City should be condemned by all members. </w:t>
      </w:r>
      <w:r w:rsidR="00850CC7">
        <w:cr/>
      </w:r>
    </w:p>
    <w:sectPr w:rsidR="007F16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8AF62" w14:textId="77777777" w:rsidR="001E3781" w:rsidRDefault="001E3781" w:rsidP="00580B4D">
      <w:pPr>
        <w:spacing w:after="0" w:line="240" w:lineRule="auto"/>
      </w:pPr>
      <w:r>
        <w:separator/>
      </w:r>
    </w:p>
  </w:endnote>
  <w:endnote w:type="continuationSeparator" w:id="0">
    <w:p w14:paraId="2EEAC348" w14:textId="77777777" w:rsidR="001E3781" w:rsidRDefault="001E3781" w:rsidP="0058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D8C69" w14:textId="77777777" w:rsidR="001E3781" w:rsidRDefault="001E3781" w:rsidP="00580B4D">
      <w:pPr>
        <w:spacing w:after="0" w:line="240" w:lineRule="auto"/>
      </w:pPr>
      <w:r>
        <w:separator/>
      </w:r>
    </w:p>
  </w:footnote>
  <w:footnote w:type="continuationSeparator" w:id="0">
    <w:p w14:paraId="0AF224C1" w14:textId="77777777" w:rsidR="001E3781" w:rsidRDefault="001E3781" w:rsidP="00580B4D">
      <w:pPr>
        <w:spacing w:after="0" w:line="240" w:lineRule="auto"/>
      </w:pPr>
      <w:r>
        <w:continuationSeparator/>
      </w:r>
    </w:p>
  </w:footnote>
  <w:footnote w:id="1">
    <w:p w14:paraId="6D21CA6A" w14:textId="694406F2" w:rsidR="00580B4D" w:rsidRDefault="00580B4D" w:rsidP="0091568A">
      <w:pPr>
        <w:pStyle w:val="FootnoteText"/>
      </w:pPr>
      <w:r>
        <w:rPr>
          <w:rStyle w:val="FootnoteReference"/>
        </w:rPr>
        <w:footnoteRef/>
      </w:r>
      <w:r>
        <w:t xml:space="preserve"> </w:t>
      </w:r>
      <w:r w:rsidR="005132C8" w:rsidRPr="00E86E53">
        <w:t>https://www.census.gov/quickfacts/fact/table/US/PST045219</w:t>
      </w:r>
      <w:r w:rsidR="000C7036">
        <w:t>.</w:t>
      </w:r>
    </w:p>
    <w:p w14:paraId="3028A096" w14:textId="77777777" w:rsidR="005132C8" w:rsidRDefault="005132C8" w:rsidP="0091568A">
      <w:pPr>
        <w:pStyle w:val="FootnoteText"/>
      </w:pPr>
    </w:p>
  </w:footnote>
  <w:footnote w:id="2">
    <w:p w14:paraId="0CE70739" w14:textId="2E671188" w:rsidR="004442F3" w:rsidRDefault="004442F3">
      <w:pPr>
        <w:pStyle w:val="FootnoteText"/>
      </w:pPr>
      <w:r>
        <w:rPr>
          <w:rStyle w:val="FootnoteReference"/>
        </w:rPr>
        <w:footnoteRef/>
      </w:r>
      <w:r w:rsidR="000D637B" w:rsidRPr="000D637B">
        <w:t>Confronting the rise of domestic terrorism in the homeland. (2019, May 08). Retrieved April 06, 2021, from https://www.fbi.gov/news/testimony/confronting-the-rise-of-domestic-terrorism-in-the-homeland</w:t>
      </w:r>
    </w:p>
  </w:footnote>
  <w:footnote w:id="3">
    <w:p w14:paraId="4D3DD36E" w14:textId="71CB6A65" w:rsidR="0091568A" w:rsidRPr="004442F3" w:rsidRDefault="0091568A">
      <w:pPr>
        <w:pStyle w:val="FootnoteText"/>
      </w:pPr>
      <w:r>
        <w:rPr>
          <w:rStyle w:val="FootnoteReference"/>
        </w:rPr>
        <w:footnoteRef/>
      </w:r>
      <w:r w:rsidRPr="004442F3">
        <w:t xml:space="preserve"> https://www.ojp.gov/pdffiles1/bja/162304.pdf</w:t>
      </w:r>
      <w:r w:rsidR="000C7036">
        <w:t>.</w:t>
      </w:r>
    </w:p>
  </w:footnote>
  <w:footnote w:id="4">
    <w:p w14:paraId="68342F37" w14:textId="18F68704" w:rsidR="0086624C" w:rsidRDefault="0086624C">
      <w:pPr>
        <w:pStyle w:val="FootnoteText"/>
      </w:pPr>
      <w:r>
        <w:rPr>
          <w:rStyle w:val="FootnoteReference"/>
        </w:rPr>
        <w:footnoteRef/>
      </w:r>
      <w:r>
        <w:t xml:space="preserve"> </w:t>
      </w:r>
      <w:r w:rsidR="00955F30" w:rsidRPr="00955F30">
        <w:t>Overview of Preliminary Uniform Crime Report, JANUARY–</w:t>
      </w:r>
      <w:proofErr w:type="gramStart"/>
      <w:r w:rsidR="00955F30" w:rsidRPr="00955F30">
        <w:t>JUNE,</w:t>
      </w:r>
      <w:proofErr w:type="gramEnd"/>
      <w:r w:rsidR="00955F30" w:rsidRPr="00955F30">
        <w:t xml:space="preserve"> 2020. (2020, September 15). Retrieved April 06, 2021, from https://www.fbi.gov/news/pressrel/press-releases/overview-of-preliminary-uniform-crime-report-january-june-2020</w:t>
      </w:r>
    </w:p>
  </w:footnote>
  <w:footnote w:id="5">
    <w:p w14:paraId="5FDC25F6" w14:textId="08B4719F" w:rsidR="00D141DC" w:rsidRDefault="00D141DC">
      <w:pPr>
        <w:pStyle w:val="FootnoteText"/>
      </w:pPr>
      <w:r>
        <w:rPr>
          <w:rStyle w:val="FootnoteReference"/>
        </w:rPr>
        <w:footnoteRef/>
      </w:r>
      <w:r>
        <w:t xml:space="preserve"> </w:t>
      </w:r>
      <w:r w:rsidR="00E07529" w:rsidRPr="00E07529">
        <w:t>Confronting the rise of domestic terrorism in the homeland. (2019, May 08). Retrieved April 06, 2021, from https://www.fbi.gov/news/testimony/confronting-the-rise-of-domestic-terrorism-in-the-homeland</w:t>
      </w:r>
    </w:p>
  </w:footnote>
  <w:footnote w:id="6">
    <w:p w14:paraId="6B6FB636" w14:textId="59441216" w:rsidR="00087E1C" w:rsidRDefault="00087E1C">
      <w:pPr>
        <w:pStyle w:val="FootnoteText"/>
      </w:pPr>
      <w:r>
        <w:rPr>
          <w:rStyle w:val="FootnoteReference"/>
        </w:rPr>
        <w:footnoteRef/>
      </w:r>
      <w:r>
        <w:t xml:space="preserve"> </w:t>
      </w:r>
      <w:r w:rsidR="00CA76BA" w:rsidRPr="00CA76BA">
        <w:t>Chen, S. (2021, March 16). AAPI women more than twice as likely to Report hate incidents as Men, report finds. Retrieved April 06, 2021, from https://www.axios.com/anti-asian-hate-report-89ff12fb-f4ef-4eea-946a-c755e786f043.html</w:t>
      </w:r>
    </w:p>
  </w:footnote>
  <w:footnote w:id="7">
    <w:p w14:paraId="4E9F428F" w14:textId="0D6025D2" w:rsidR="00B370AF" w:rsidRDefault="00B370AF">
      <w:pPr>
        <w:pStyle w:val="FootnoteText"/>
      </w:pPr>
      <w:r>
        <w:rPr>
          <w:rStyle w:val="FootnoteReference"/>
        </w:rPr>
        <w:footnoteRef/>
      </w:r>
      <w:r>
        <w:t xml:space="preserve"> </w:t>
      </w:r>
      <w:r w:rsidRPr="00B370AF">
        <w:t>NCADV: National coalition against domestic violence. (n.d.). Retrieved April 06, 2021, from https://ncadv.org/STATISTICS#:~:text=1%20in%203%20women%20and,be%20considered%20%22domestic%20violence.%22&amp;amp;text=1%20in%207%20women%20and,injured%20by%20an%20intimate%20partner.</w:t>
      </w:r>
    </w:p>
  </w:footnote>
  <w:footnote w:id="8">
    <w:p w14:paraId="6A8ED5D8" w14:textId="7946C014" w:rsidR="002E13EB" w:rsidRDefault="002E13EB">
      <w:pPr>
        <w:pStyle w:val="FootnoteText"/>
      </w:pPr>
      <w:r>
        <w:rPr>
          <w:rStyle w:val="FootnoteReference"/>
        </w:rPr>
        <w:footnoteRef/>
      </w:r>
      <w:r>
        <w:t xml:space="preserve"> </w:t>
      </w:r>
      <w:r w:rsidRPr="002E13EB">
        <w:t>Chen, S. (2021, March 16). AAPI women more than twice as likely to Report hate incidents as Men, report finds. Retrieved April 06, 2021, from https://www.axios.com/anti-asian-hate-report-89ff12fb-f4ef-4eea-946a-c755e786f043.html</w:t>
      </w:r>
    </w:p>
  </w:footnote>
  <w:footnote w:id="9">
    <w:p w14:paraId="7AB530BE" w14:textId="758F3454" w:rsidR="00AA3B39" w:rsidRDefault="00AA3B39">
      <w:pPr>
        <w:pStyle w:val="FootnoteText"/>
      </w:pPr>
      <w:r>
        <w:rPr>
          <w:rStyle w:val="FootnoteReference"/>
        </w:rPr>
        <w:footnoteRef/>
      </w:r>
      <w:r>
        <w:t xml:space="preserve"> </w:t>
      </w:r>
      <w:r w:rsidRPr="00AA3B39">
        <w:t>Congress.gov. (n.d.). Retrieved April 06, 2021, from https://www.congress.gov/116/crec/2020/09/17/modified/CREC-2020-09-17-pt1-PgH4495-3.htm</w:t>
      </w:r>
    </w:p>
  </w:footnote>
  <w:footnote w:id="10">
    <w:p w14:paraId="0ECE81BC" w14:textId="4030634F" w:rsidR="00AA3B39" w:rsidRDefault="00AA3B39">
      <w:pPr>
        <w:pStyle w:val="FootnoteText"/>
      </w:pPr>
      <w:r>
        <w:rPr>
          <w:rStyle w:val="FootnoteReference"/>
        </w:rPr>
        <w:footnoteRef/>
      </w:r>
      <w:r>
        <w:t xml:space="preserve"> </w:t>
      </w:r>
      <w:r w:rsidRPr="00AA3B39">
        <w:t>Congress.gov. (n.d.). Retrieved April 06, 2021, from https://www.congress.gov/116/crec/2020/09/17/modified/CREC-2020-09-17-pt1-PgH4495-3.htm</w:t>
      </w:r>
    </w:p>
  </w:footnote>
  <w:footnote w:id="11">
    <w:p w14:paraId="15FE30F5" w14:textId="0A0D83E9" w:rsidR="00AA3B39" w:rsidRDefault="00AA3B39">
      <w:pPr>
        <w:pStyle w:val="FootnoteText"/>
      </w:pPr>
      <w:r>
        <w:rPr>
          <w:rStyle w:val="FootnoteReference"/>
        </w:rPr>
        <w:footnoteRef/>
      </w:r>
      <w:r>
        <w:t xml:space="preserve"> </w:t>
      </w:r>
      <w:r w:rsidRPr="00AA3B39">
        <w:t>Congress.gov. (n.d.). Retrieved April 06, 2021, from https://www.congress.gov/116/crec/2020/09/17/modified/CREC-2020-09-17-pt1-PgH4495-3.htm</w:t>
      </w:r>
    </w:p>
  </w:footnote>
  <w:footnote w:id="12">
    <w:p w14:paraId="2304D32F" w14:textId="002DED0B" w:rsidR="00E64052" w:rsidRDefault="00E64052">
      <w:pPr>
        <w:pStyle w:val="FootnoteText"/>
      </w:pPr>
      <w:r>
        <w:rPr>
          <w:rStyle w:val="FootnoteReference"/>
        </w:rPr>
        <w:footnoteRef/>
      </w:r>
      <w:r>
        <w:t xml:space="preserve"> </w:t>
      </w:r>
      <w:r w:rsidRPr="00E64052">
        <w:t>Congress.gov. (n.d.). Retrieved April 06, 2021, from https://www.congress.gov/116/crec/2020/09/17/modified/CREC-2020-09-17-pt1-PgH4495-3.htm</w:t>
      </w:r>
    </w:p>
  </w:footnote>
  <w:footnote w:id="13">
    <w:p w14:paraId="6DDE7149" w14:textId="7EC32645" w:rsidR="00E64052" w:rsidRDefault="00E64052">
      <w:pPr>
        <w:pStyle w:val="FootnoteText"/>
      </w:pPr>
      <w:r>
        <w:rPr>
          <w:rStyle w:val="FootnoteReference"/>
        </w:rPr>
        <w:footnoteRef/>
      </w:r>
      <w:r>
        <w:t xml:space="preserve"> </w:t>
      </w:r>
      <w:r w:rsidRPr="00E64052">
        <w:t>Congress.gov. (n.d.). Retrieved April 06, 2021, from https://www.congress.gov/116/crec/2020/09/17/modified/CREC-2020-09-17-pt1-PgH4495-3.htm</w:t>
      </w:r>
    </w:p>
  </w:footnote>
  <w:footnote w:id="14">
    <w:p w14:paraId="6EAC771D" w14:textId="4CCC55B3" w:rsidR="00B92982" w:rsidRDefault="00B92982">
      <w:pPr>
        <w:pStyle w:val="FootnoteText"/>
      </w:pPr>
      <w:r>
        <w:rPr>
          <w:rStyle w:val="FootnoteReference"/>
        </w:rPr>
        <w:footnoteRef/>
      </w:r>
      <w:r>
        <w:t xml:space="preserve"> </w:t>
      </w:r>
      <w:r w:rsidRPr="00B92982">
        <w:t>Congress.gov. (n.d.). Retrieved April 06, 2021, from https://www.congress.gov/116/crec/2020/09/17/modified/CREC-2020-09-17-pt1-PgH4495-3.htm</w:t>
      </w:r>
    </w:p>
  </w:footnote>
  <w:footnote w:id="15">
    <w:p w14:paraId="459218C1" w14:textId="5534C563" w:rsidR="00761F9C" w:rsidRDefault="00761F9C">
      <w:pPr>
        <w:pStyle w:val="FootnoteText"/>
      </w:pPr>
      <w:r>
        <w:rPr>
          <w:rStyle w:val="FootnoteReference"/>
        </w:rPr>
        <w:footnoteRef/>
      </w:r>
      <w:r>
        <w:t xml:space="preserve"> </w:t>
      </w:r>
      <w:r w:rsidR="005F3DA8" w:rsidRPr="005F3DA8">
        <w:t>The war Comes home: The evolution of domestic terrorism in the United States. (2021, April 07). Retrieved April 06, 2021, from https://www.csis.org/analysis/war-comes-home-evolution-domestic-terrorism-united-states</w:t>
      </w:r>
    </w:p>
  </w:footnote>
  <w:footnote w:id="16">
    <w:p w14:paraId="30AAA4B6" w14:textId="020726E5" w:rsidR="00932B1B" w:rsidRDefault="00932B1B">
      <w:pPr>
        <w:pStyle w:val="FootnoteText"/>
      </w:pPr>
      <w:r>
        <w:rPr>
          <w:rStyle w:val="FootnoteReference"/>
        </w:rPr>
        <w:footnoteRef/>
      </w:r>
      <w:r>
        <w:t xml:space="preserve"> </w:t>
      </w:r>
      <w:proofErr w:type="spellStart"/>
      <w:r w:rsidRPr="00932B1B">
        <w:t>Giffey</w:t>
      </w:r>
      <w:proofErr w:type="spellEnd"/>
      <w:r w:rsidRPr="00932B1B">
        <w:t>, T. (n.d.). 'No one should live in Fear': EC council CONSIDERS response To ANTI-ASIAN hate crimes. Retrieved April 06, 2021, from https://volumeone.org/articles/2021/03/22/274170-no-one-should-live-in-fear-ec-city-council</w:t>
      </w:r>
    </w:p>
  </w:footnote>
  <w:footnote w:id="17">
    <w:p w14:paraId="1CBE4797" w14:textId="797BA5E8" w:rsidR="00066F13" w:rsidRDefault="00066F13">
      <w:pPr>
        <w:pStyle w:val="FootnoteText"/>
      </w:pPr>
      <w:r>
        <w:rPr>
          <w:rStyle w:val="FootnoteReference"/>
        </w:rPr>
        <w:footnoteRef/>
      </w:r>
      <w:r>
        <w:t xml:space="preserve"> </w:t>
      </w:r>
      <w:r w:rsidR="00062891" w:rsidRPr="00062891">
        <w:t>Casey, E. (2020, December 07). The Wauwatosa Common Council has a new alderman, but some are disappointed a person of color wasn't chosen. Retrieved April 06, 2021, from https://www.jsonline.com/story/communities/west/news/wauwatosa/2020/12/04/wauwatosas-common-council-continues-lack-diversity-critics-say/3798256001/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C7"/>
    <w:rsid w:val="00062891"/>
    <w:rsid w:val="00066F13"/>
    <w:rsid w:val="00073C77"/>
    <w:rsid w:val="00087E1C"/>
    <w:rsid w:val="000C7036"/>
    <w:rsid w:val="000D637B"/>
    <w:rsid w:val="00111A9C"/>
    <w:rsid w:val="00175948"/>
    <w:rsid w:val="001A709C"/>
    <w:rsid w:val="001E3781"/>
    <w:rsid w:val="001F3CCF"/>
    <w:rsid w:val="00295565"/>
    <w:rsid w:val="002A4D2B"/>
    <w:rsid w:val="002E13EB"/>
    <w:rsid w:val="00401B84"/>
    <w:rsid w:val="004442F3"/>
    <w:rsid w:val="004B4B35"/>
    <w:rsid w:val="005132C8"/>
    <w:rsid w:val="00513C6D"/>
    <w:rsid w:val="00567F2F"/>
    <w:rsid w:val="005768B9"/>
    <w:rsid w:val="00580B4D"/>
    <w:rsid w:val="00590755"/>
    <w:rsid w:val="005B052F"/>
    <w:rsid w:val="005D5585"/>
    <w:rsid w:val="005F3DA8"/>
    <w:rsid w:val="005F4944"/>
    <w:rsid w:val="0065712B"/>
    <w:rsid w:val="00761F9C"/>
    <w:rsid w:val="007F164A"/>
    <w:rsid w:val="00802CA2"/>
    <w:rsid w:val="00850CC7"/>
    <w:rsid w:val="00852BD4"/>
    <w:rsid w:val="0086624C"/>
    <w:rsid w:val="008D5F5B"/>
    <w:rsid w:val="0091568A"/>
    <w:rsid w:val="00932B1B"/>
    <w:rsid w:val="00933EC6"/>
    <w:rsid w:val="00955F30"/>
    <w:rsid w:val="009C57FB"/>
    <w:rsid w:val="00A21034"/>
    <w:rsid w:val="00A22678"/>
    <w:rsid w:val="00AA3B39"/>
    <w:rsid w:val="00B370AF"/>
    <w:rsid w:val="00B92982"/>
    <w:rsid w:val="00BA09B0"/>
    <w:rsid w:val="00C47FAA"/>
    <w:rsid w:val="00CA76BA"/>
    <w:rsid w:val="00D079BE"/>
    <w:rsid w:val="00D141DC"/>
    <w:rsid w:val="00DF017F"/>
    <w:rsid w:val="00E07529"/>
    <w:rsid w:val="00E64052"/>
    <w:rsid w:val="00E86E53"/>
    <w:rsid w:val="00E8737E"/>
    <w:rsid w:val="00F51298"/>
    <w:rsid w:val="00F763CD"/>
    <w:rsid w:val="00FC01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D669"/>
  <w15:chartTrackingRefBased/>
  <w15:docId w15:val="{3214E46F-33B9-4609-8E2E-045348F7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0B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B4D"/>
    <w:rPr>
      <w:sz w:val="20"/>
      <w:szCs w:val="20"/>
    </w:rPr>
  </w:style>
  <w:style w:type="character" w:styleId="FootnoteReference">
    <w:name w:val="footnote reference"/>
    <w:basedOn w:val="DefaultParagraphFont"/>
    <w:uiPriority w:val="99"/>
    <w:semiHidden/>
    <w:unhideWhenUsed/>
    <w:rsid w:val="00580B4D"/>
    <w:rPr>
      <w:vertAlign w:val="superscript"/>
    </w:rPr>
  </w:style>
  <w:style w:type="character" w:styleId="Hyperlink">
    <w:name w:val="Hyperlink"/>
    <w:basedOn w:val="DefaultParagraphFont"/>
    <w:uiPriority w:val="99"/>
    <w:unhideWhenUsed/>
    <w:rsid w:val="005132C8"/>
    <w:rPr>
      <w:color w:val="0000FF" w:themeColor="hyperlink"/>
      <w:u w:val="single"/>
    </w:rPr>
  </w:style>
  <w:style w:type="character" w:styleId="UnresolvedMention">
    <w:name w:val="Unresolved Mention"/>
    <w:basedOn w:val="DefaultParagraphFont"/>
    <w:uiPriority w:val="99"/>
    <w:semiHidden/>
    <w:unhideWhenUsed/>
    <w:rsid w:val="00513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53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2ACC1-63F5-4401-A339-D98F4201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Kosek</dc:creator>
  <cp:keywords/>
  <dc:description/>
  <cp:lastModifiedBy>Tracy Stefanski</cp:lastModifiedBy>
  <cp:revision>4</cp:revision>
  <dcterms:created xsi:type="dcterms:W3CDTF">2021-04-06T01:31:00Z</dcterms:created>
  <dcterms:modified xsi:type="dcterms:W3CDTF">2021-04-06T01:43:00Z</dcterms:modified>
</cp:coreProperties>
</file>